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79" w:rsidRDefault="00AF4979" w:rsidP="0025654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5654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>СПРАВКА-ОБОСНОВАНИЕ</w:t>
      </w:r>
      <w:r w:rsidRPr="0025654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br/>
      </w:r>
      <w:r w:rsidR="002C79A8" w:rsidRPr="0025654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ky-KG"/>
        </w:rPr>
        <w:t xml:space="preserve">к проекту </w:t>
      </w:r>
      <w:r w:rsidR="00AC4472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постановления</w:t>
      </w:r>
      <w:r w:rsidR="00256541" w:rsidRPr="0025654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Правительства Кыргызской Республики</w:t>
      </w:r>
    </w:p>
    <w:p w:rsidR="00256541" w:rsidRPr="00256541" w:rsidRDefault="00256541" w:rsidP="0025654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56541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«О реализации Договора о социальном обеспечении между Правительством Кыргызской Республики и Правительством Турецкой Республики, подписанного 9 апреля 2018 года в городе Анкара» </w:t>
      </w:r>
    </w:p>
    <w:p w:rsidR="00EA3281" w:rsidRPr="00256541" w:rsidRDefault="00EA3281" w:rsidP="002C79A8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</w:p>
    <w:p w:rsidR="00AB4588" w:rsidRPr="00256541" w:rsidRDefault="00AB4588" w:rsidP="00AB4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 Цель и задачи</w:t>
      </w:r>
    </w:p>
    <w:p w:rsidR="00E272E0" w:rsidRDefault="00B042E6" w:rsidP="00763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Целью </w:t>
      </w:r>
      <w:r w:rsidR="004D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задачей </w:t>
      </w: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проекта</w:t>
      </w:r>
      <w:r w:rsid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C4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постановления</w:t>
      </w:r>
      <w:r w:rsidR="00256541"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Правительства Кыргызской Республики «О реализации Договора о социальном обеспечении между Правительством Кыргызской Республики и Правительством Турецкой Республики, подписанного 9 апреля 2018 года в городе Анкара»</w:t>
      </w:r>
      <w:r w:rsidR="008B3E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</w:t>
      </w:r>
      <w:r w:rsid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выполнение своевременных работ по реализации </w:t>
      </w:r>
      <w:r w:rsidR="004D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данн</w:t>
      </w:r>
      <w:r w:rsid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 Договора.</w:t>
      </w:r>
    </w:p>
    <w:p w:rsidR="006141EC" w:rsidRPr="00256541" w:rsidRDefault="006141EC" w:rsidP="00763E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042E6" w:rsidRPr="00256541" w:rsidRDefault="00B042E6" w:rsidP="00B042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6541">
        <w:rPr>
          <w:rFonts w:ascii="Times New Roman" w:hAnsi="Times New Roman" w:cs="Times New Roman"/>
          <w:b/>
          <w:sz w:val="28"/>
          <w:szCs w:val="28"/>
          <w:lang w:val="ru-RU"/>
        </w:rPr>
        <w:t>2. Описательная часть</w:t>
      </w:r>
    </w:p>
    <w:p w:rsidR="007C7424" w:rsidRPr="00256541" w:rsidRDefault="0099432C" w:rsidP="00994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  <w:proofErr w:type="gramStart"/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>9 апреля 2018</w:t>
      </w:r>
      <w:r w:rsidR="002C79A8"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 года в городе </w:t>
      </w: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Анкара </w:t>
      </w:r>
      <w:r w:rsidR="007C7424" w:rsidRPr="00256541">
        <w:rPr>
          <w:rFonts w:ascii="Times New Roman" w:hAnsi="Times New Roman" w:cs="Times New Roman"/>
          <w:sz w:val="28"/>
          <w:szCs w:val="28"/>
        </w:rPr>
        <w:t xml:space="preserve">в ходе официального визита Президента Кыргызской Республики </w:t>
      </w:r>
      <w:r w:rsidR="007C7424" w:rsidRPr="00256541">
        <w:rPr>
          <w:rFonts w:ascii="Times New Roman" w:hAnsi="Times New Roman"/>
          <w:sz w:val="28"/>
          <w:szCs w:val="28"/>
          <w:lang w:val="ru-RU"/>
        </w:rPr>
        <w:t xml:space="preserve">С.Ш. </w:t>
      </w:r>
      <w:proofErr w:type="spellStart"/>
      <w:r w:rsidR="007C7424" w:rsidRPr="00256541">
        <w:rPr>
          <w:rFonts w:ascii="Times New Roman" w:hAnsi="Times New Roman"/>
          <w:sz w:val="28"/>
          <w:szCs w:val="28"/>
          <w:lang w:val="ru-RU"/>
        </w:rPr>
        <w:t>Жээнбекова</w:t>
      </w:r>
      <w:proofErr w:type="spellEnd"/>
      <w:r w:rsidR="007C7424" w:rsidRPr="0025654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7424" w:rsidRPr="00256541">
        <w:rPr>
          <w:rFonts w:ascii="Times New Roman" w:hAnsi="Times New Roman" w:cs="Times New Roman"/>
          <w:sz w:val="28"/>
          <w:szCs w:val="28"/>
        </w:rPr>
        <w:t xml:space="preserve">в </w:t>
      </w:r>
      <w:r w:rsidR="007C7424" w:rsidRPr="00256541">
        <w:rPr>
          <w:rFonts w:ascii="Times New Roman" w:hAnsi="Times New Roman"/>
          <w:sz w:val="28"/>
          <w:szCs w:val="28"/>
          <w:lang w:val="ru-RU"/>
        </w:rPr>
        <w:t>Турецкую Р</w:t>
      </w:r>
      <w:r w:rsidR="007C7424" w:rsidRPr="00256541">
        <w:rPr>
          <w:rFonts w:ascii="Times New Roman" w:hAnsi="Times New Roman" w:cs="Times New Roman"/>
          <w:sz w:val="28"/>
          <w:szCs w:val="28"/>
        </w:rPr>
        <w:t>еспублику</w:t>
      </w:r>
      <w:r w:rsidR="007C7424"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 </w:t>
      </w:r>
      <w:r w:rsidR="002C79A8"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были подписаны </w:t>
      </w:r>
      <w:r w:rsidR="002C79A8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>Договор о социальном обеспечении между Правительством Кыргызской Республики и Правительством Турецкой Республики и Административно</w:t>
      </w:r>
      <w:r w:rsidR="00696B5E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>е</w:t>
      </w:r>
      <w:r w:rsidR="002C79A8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 xml:space="preserve"> с</w:t>
      </w:r>
      <w:r w:rsidR="002C79A8" w:rsidRPr="00256541">
        <w:rPr>
          <w:rFonts w:ascii="Times New Roman" w:eastAsia="Times New Roman" w:hAnsi="Times New Roman" w:cs="Times New Roman"/>
          <w:bCs/>
          <w:sz w:val="28"/>
          <w:szCs w:val="28"/>
          <w:lang w:eastAsia="ky-KG"/>
        </w:rPr>
        <w:t>оглашени</w:t>
      </w:r>
      <w:r w:rsidR="00696B5E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>е</w:t>
      </w:r>
      <w:r w:rsidR="002C79A8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 xml:space="preserve"> по реализации Договора о социальном обеспечении между Правительством Кыргызской Республики и Правительством Турецкой Республики</w:t>
      </w:r>
      <w:r w:rsidR="002C79A8"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. </w:t>
      </w:r>
      <w:proofErr w:type="gramEnd"/>
    </w:p>
    <w:p w:rsidR="009E1C46" w:rsidRPr="00256541" w:rsidRDefault="00696B5E" w:rsidP="009E1C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>Вышеуказанны</w:t>
      </w:r>
      <w:r w:rsidR="007C7424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>й</w:t>
      </w:r>
      <w:r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 xml:space="preserve"> Договор </w:t>
      </w:r>
      <w:r w:rsidR="0099432C"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предусматривает </w:t>
      </w:r>
      <w:r w:rsidR="0099432C" w:rsidRPr="00256541">
        <w:rPr>
          <w:rFonts w:ascii="Times New Roman" w:hAnsi="Times New Roman" w:cs="Times New Roman"/>
          <w:bCs/>
          <w:sz w:val="28"/>
          <w:szCs w:val="28"/>
        </w:rPr>
        <w:t>формирование равных прав для граждан двух республик в области социального обеспечения</w:t>
      </w:r>
      <w:r w:rsidRPr="0025654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99432C"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создаются</w:t>
      </w:r>
      <w:r w:rsidR="0099432C" w:rsidRPr="0025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32C" w:rsidRPr="00256541">
        <w:rPr>
          <w:rFonts w:ascii="Times New Roman" w:hAnsi="Times New Roman" w:cs="Times New Roman"/>
          <w:bCs/>
          <w:sz w:val="28"/>
          <w:szCs w:val="28"/>
        </w:rPr>
        <w:t>равны</w:t>
      </w:r>
      <w:r w:rsidR="0099432C" w:rsidRPr="00256541">
        <w:rPr>
          <w:rFonts w:ascii="Times New Roman" w:hAnsi="Times New Roman" w:cs="Times New Roman"/>
          <w:bCs/>
          <w:sz w:val="28"/>
          <w:szCs w:val="28"/>
          <w:lang w:val="ru-RU"/>
        </w:rPr>
        <w:t>е</w:t>
      </w:r>
      <w:r w:rsidR="0099432C" w:rsidRPr="00256541">
        <w:rPr>
          <w:rFonts w:ascii="Times New Roman" w:hAnsi="Times New Roman" w:cs="Times New Roman"/>
          <w:bCs/>
          <w:sz w:val="28"/>
          <w:szCs w:val="28"/>
        </w:rPr>
        <w:t xml:space="preserve"> услови</w:t>
      </w:r>
      <w:r w:rsidR="0099432C" w:rsidRPr="00256541">
        <w:rPr>
          <w:rFonts w:ascii="Times New Roman" w:hAnsi="Times New Roman" w:cs="Times New Roman"/>
          <w:bCs/>
          <w:sz w:val="28"/>
          <w:szCs w:val="28"/>
          <w:lang w:val="ru-RU"/>
        </w:rPr>
        <w:t>я</w:t>
      </w:r>
      <w:r w:rsidR="0099432C" w:rsidRPr="00256541">
        <w:rPr>
          <w:rFonts w:ascii="Times New Roman" w:hAnsi="Times New Roman" w:cs="Times New Roman"/>
          <w:bCs/>
          <w:sz w:val="28"/>
          <w:szCs w:val="28"/>
        </w:rPr>
        <w:t xml:space="preserve"> при формировании пенсионных прав и обязанностей для граждан двух республик</w:t>
      </w:r>
      <w:r w:rsidR="007C7424" w:rsidRPr="0025654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7C7424" w:rsidRPr="00256541">
        <w:rPr>
          <w:rFonts w:ascii="Times New Roman" w:eastAsia="Times New Roman" w:hAnsi="Times New Roman" w:cs="Times New Roman"/>
          <w:bCs/>
          <w:sz w:val="28"/>
          <w:szCs w:val="28"/>
          <w:lang w:val="ru-RU" w:eastAsia="ky-KG"/>
        </w:rPr>
        <w:t>Административное соглашение предусматривает нормы по реализации Договора.</w:t>
      </w:r>
    </w:p>
    <w:p w:rsidR="0099432C" w:rsidRPr="00256541" w:rsidRDefault="0099432C" w:rsidP="009E1C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541">
        <w:rPr>
          <w:rFonts w:ascii="Times New Roman" w:hAnsi="Times New Roman" w:cs="Times New Roman"/>
          <w:sz w:val="28"/>
          <w:szCs w:val="28"/>
        </w:rPr>
        <w:t xml:space="preserve">Созданы условия расчета страхового стажа на территории двух государств для начисления пенсий.  Договор будет способствовать свободе передвижения и легализации положения трудящихся двух стран. </w:t>
      </w:r>
    </w:p>
    <w:p w:rsidR="0099432C" w:rsidRPr="00256541" w:rsidRDefault="0099432C" w:rsidP="009E1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предусматривается, что пенсии, назначенные одной республикой, будут выплачиваться в том же размере лицам, несмотря на их проживание на территории другой республики. </w:t>
      </w:r>
    </w:p>
    <w:p w:rsidR="0099432C" w:rsidRPr="00256541" w:rsidRDefault="0099432C" w:rsidP="009E1C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6541">
        <w:rPr>
          <w:rFonts w:ascii="Times New Roman" w:hAnsi="Times New Roman" w:cs="Times New Roman"/>
          <w:sz w:val="28"/>
          <w:szCs w:val="28"/>
        </w:rPr>
        <w:t>Для определения права на пенсию предусмотрено, что каждая Сторона учитывает стаж, приобретенный в соответствии с ее законодательством, если страхового стажа, приобретенного по законодательству одной Стороны недостаточно</w:t>
      </w:r>
      <w:r w:rsidR="00082AEA" w:rsidRPr="0025654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56541">
        <w:rPr>
          <w:rFonts w:ascii="Times New Roman" w:hAnsi="Times New Roman" w:cs="Times New Roman"/>
          <w:sz w:val="28"/>
          <w:szCs w:val="28"/>
        </w:rPr>
        <w:t xml:space="preserve"> то предусматривается суммирование страхового стажа, сформированного по законодательству двух  Сторон. </w:t>
      </w:r>
    </w:p>
    <w:p w:rsidR="00341C4B" w:rsidRPr="00256541" w:rsidRDefault="00341C4B" w:rsidP="00341C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Договором предусматривается, что выплаты по трудовому увечью и профессиональными заболеваниями, пособий по беременности и родам и временной нетрудоспособности, пособий на погребение будут осуществляться в соответствии с действующим законодательством каждой из Договаривающихся Сторон. </w:t>
      </w:r>
    </w:p>
    <w:p w:rsidR="000C6497" w:rsidRPr="00256541" w:rsidRDefault="000C6497" w:rsidP="000C6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Дополнительно отмечаем, что</w:t>
      </w: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Pr="00256541">
        <w:rPr>
          <w:rFonts w:ascii="Times New Roman" w:eastAsiaTheme="minorEastAsia" w:hAnsi="Times New Roman" w:cs="Times New Roman"/>
          <w:sz w:val="28"/>
          <w:szCs w:val="28"/>
          <w:lang w:eastAsia="ky-KG"/>
        </w:rPr>
        <w:t>анн</w:t>
      </w:r>
      <w:proofErr w:type="spellStart"/>
      <w:r w:rsidRPr="00256541">
        <w:rPr>
          <w:rFonts w:ascii="Times New Roman" w:eastAsiaTheme="minorEastAsia" w:hAnsi="Times New Roman" w:cs="Times New Roman"/>
          <w:sz w:val="28"/>
          <w:szCs w:val="28"/>
          <w:lang w:val="ru-RU" w:eastAsia="ky-KG"/>
        </w:rPr>
        <w:t>ый</w:t>
      </w:r>
      <w:proofErr w:type="spellEnd"/>
      <w:r w:rsidRPr="00256541">
        <w:rPr>
          <w:rFonts w:ascii="Times New Roman" w:eastAsiaTheme="minorEastAsia" w:hAnsi="Times New Roman" w:cs="Times New Roman"/>
          <w:sz w:val="28"/>
          <w:szCs w:val="28"/>
          <w:lang w:val="ru-RU" w:eastAsia="ky-KG"/>
        </w:rPr>
        <w:t xml:space="preserve"> Договор </w:t>
      </w:r>
      <w:r w:rsidRPr="00256541">
        <w:rPr>
          <w:rFonts w:ascii="Times New Roman" w:eastAsiaTheme="minorEastAsia" w:hAnsi="Times New Roman" w:cs="Times New Roman"/>
          <w:sz w:val="28"/>
          <w:szCs w:val="28"/>
          <w:lang w:eastAsia="ky-KG"/>
        </w:rPr>
        <w:t>вступает в силу с первого числа третьего месяца, следующего за датой получения последнего письменного уведомления, посредством которого Договаривающиеся Стороны уведомляют друг друга через дипломатические каналы о завершении их внутригосударственных процедур, необходимых для его вступления в силу.</w:t>
      </w:r>
      <w:r w:rsidRPr="00256541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Административное соглашение вступает в силу </w:t>
      </w:r>
      <w:proofErr w:type="gramStart"/>
      <w:r w:rsidRPr="00256541">
        <w:rPr>
          <w:rFonts w:ascii="Times New Roman" w:hAnsi="Times New Roman" w:cs="Times New Roman"/>
          <w:sz w:val="28"/>
          <w:szCs w:val="28"/>
          <w:lang w:val="ru-RU"/>
        </w:rPr>
        <w:t>с даты вступления</w:t>
      </w:r>
      <w:proofErr w:type="gramEnd"/>
      <w:r w:rsidRPr="00256541">
        <w:rPr>
          <w:rFonts w:ascii="Times New Roman" w:hAnsi="Times New Roman" w:cs="Times New Roman"/>
          <w:sz w:val="28"/>
          <w:szCs w:val="28"/>
          <w:lang w:val="ru-RU"/>
        </w:rPr>
        <w:t xml:space="preserve"> в силу Договора и имеет тот же срок действия.</w:t>
      </w:r>
    </w:p>
    <w:p w:rsidR="00256541" w:rsidRPr="00256541" w:rsidRDefault="00256541" w:rsidP="00256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541">
        <w:rPr>
          <w:rFonts w:ascii="Times New Roman" w:hAnsi="Times New Roman" w:cs="Times New Roman"/>
          <w:sz w:val="28"/>
          <w:szCs w:val="28"/>
        </w:rPr>
        <w:t>Со стороны Кыргызской Республики Закон о ратификации указанного Договора был подписан Президентом Кыргызской Республики 23 января 2019 года и соответствующее уведомление направлено через дипломатические каналы в Турецкую Республику.</w:t>
      </w:r>
    </w:p>
    <w:p w:rsidR="00BE0BD5" w:rsidRPr="0029490D" w:rsidRDefault="00BE0BD5" w:rsidP="00BE0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90D">
        <w:rPr>
          <w:rFonts w:ascii="Times New Roman" w:hAnsi="Times New Roman" w:cs="Times New Roman"/>
          <w:sz w:val="28"/>
          <w:szCs w:val="28"/>
        </w:rPr>
        <w:t xml:space="preserve">На сегодняшний день, от Министерства иностранных дел Кыргызской Республики (далее – Министерство) поступило письмо </w:t>
      </w:r>
      <w:r w:rsidRPr="00FC5B58">
        <w:rPr>
          <w:rFonts w:ascii="Times New Roman" w:hAnsi="Times New Roman" w:cs="Times New Roman"/>
          <w:sz w:val="28"/>
          <w:szCs w:val="28"/>
        </w:rPr>
        <w:t xml:space="preserve">    (</w:t>
      </w:r>
      <w:r w:rsidRPr="0029490D">
        <w:rPr>
          <w:rFonts w:ascii="Times New Roman" w:hAnsi="Times New Roman" w:cs="Times New Roman"/>
          <w:sz w:val="28"/>
          <w:szCs w:val="28"/>
        </w:rPr>
        <w:t>исх.  № 15-025/10452</w:t>
      </w:r>
      <w:r w:rsidRPr="00FC5B58">
        <w:rPr>
          <w:rFonts w:ascii="Times New Roman" w:hAnsi="Times New Roman" w:cs="Times New Roman"/>
          <w:sz w:val="28"/>
          <w:szCs w:val="28"/>
        </w:rPr>
        <w:t xml:space="preserve"> </w:t>
      </w:r>
      <w:r w:rsidRPr="0029490D">
        <w:rPr>
          <w:rFonts w:ascii="Times New Roman" w:hAnsi="Times New Roman" w:cs="Times New Roman"/>
          <w:sz w:val="28"/>
          <w:szCs w:val="28"/>
        </w:rPr>
        <w:t>от 8.10.2020 года</w:t>
      </w:r>
      <w:r w:rsidRPr="00FC5B58">
        <w:rPr>
          <w:rFonts w:ascii="Times New Roman" w:hAnsi="Times New Roman" w:cs="Times New Roman"/>
          <w:sz w:val="28"/>
          <w:szCs w:val="28"/>
        </w:rPr>
        <w:t>)</w:t>
      </w:r>
      <w:r w:rsidR="00662B8F">
        <w:rPr>
          <w:rFonts w:ascii="Times New Roman" w:hAnsi="Times New Roman" w:cs="Times New Roman"/>
          <w:sz w:val="28"/>
          <w:szCs w:val="28"/>
        </w:rPr>
        <w:t>, о том, что</w:t>
      </w:r>
      <w:r w:rsidR="00662B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9490D">
        <w:rPr>
          <w:rFonts w:ascii="Times New Roman" w:hAnsi="Times New Roman" w:cs="Times New Roman"/>
          <w:sz w:val="28"/>
          <w:szCs w:val="28"/>
        </w:rPr>
        <w:t xml:space="preserve">4 августа 2020 года </w:t>
      </w:r>
      <w:r w:rsidR="00662B8F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Министерство </w:t>
      </w:r>
      <w:r w:rsidRPr="0029490D">
        <w:rPr>
          <w:rFonts w:ascii="Times New Roman" w:hAnsi="Times New Roman" w:cs="Times New Roman"/>
          <w:sz w:val="28"/>
          <w:szCs w:val="28"/>
        </w:rPr>
        <w:t>получило Ноту Посольства Турецкой Респ</w:t>
      </w:r>
      <w:r>
        <w:rPr>
          <w:rFonts w:ascii="Times New Roman" w:hAnsi="Times New Roman" w:cs="Times New Roman"/>
          <w:sz w:val="28"/>
          <w:szCs w:val="28"/>
        </w:rPr>
        <w:t>ублики в Кыргызской Республике с информацией о завершении</w:t>
      </w:r>
      <w:r w:rsidRPr="0029490D">
        <w:rPr>
          <w:rFonts w:ascii="Times New Roman" w:hAnsi="Times New Roman" w:cs="Times New Roman"/>
          <w:sz w:val="28"/>
          <w:szCs w:val="28"/>
        </w:rPr>
        <w:t xml:space="preserve"> внутригосударственны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9490D">
        <w:rPr>
          <w:rFonts w:ascii="Times New Roman" w:hAnsi="Times New Roman" w:cs="Times New Roman"/>
          <w:sz w:val="28"/>
          <w:szCs w:val="28"/>
        </w:rPr>
        <w:t xml:space="preserve"> процедур,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9490D">
        <w:rPr>
          <w:rFonts w:ascii="Times New Roman" w:hAnsi="Times New Roman" w:cs="Times New Roman"/>
          <w:sz w:val="28"/>
          <w:szCs w:val="28"/>
        </w:rPr>
        <w:t xml:space="preserve"> для вступления в силу вышеуказанного Договора.</w:t>
      </w:r>
    </w:p>
    <w:p w:rsidR="00256541" w:rsidRPr="00662B8F" w:rsidRDefault="00662B8F" w:rsidP="00BE0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этой связи</w:t>
      </w:r>
      <w:r w:rsidR="00BE0BD5">
        <w:rPr>
          <w:rFonts w:ascii="Times New Roman" w:hAnsi="Times New Roman" w:cs="Times New Roman"/>
          <w:sz w:val="28"/>
          <w:szCs w:val="28"/>
        </w:rPr>
        <w:t xml:space="preserve">, </w:t>
      </w:r>
      <w:r w:rsidR="00BE0BD5" w:rsidRPr="0029490D">
        <w:rPr>
          <w:rFonts w:ascii="Times New Roman" w:hAnsi="Times New Roman" w:cs="Times New Roman"/>
          <w:sz w:val="28"/>
          <w:szCs w:val="28"/>
        </w:rPr>
        <w:t>Договор о социальном обеспечении между Правительством Кыргызской Республики и Правительством Турецкой Республики вст</w:t>
      </w:r>
      <w:r w:rsidR="00BE0BD5"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8"/>
          <w:szCs w:val="28"/>
        </w:rPr>
        <w:t>ил в силу 1 октября 2020 года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B2D2E" w:rsidRDefault="00D83985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Так, </w:t>
      </w:r>
      <w:r w:rsidR="0076701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проектом </w:t>
      </w:r>
      <w:r w:rsidR="00E826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постановления</w:t>
      </w:r>
      <w:r w:rsidR="0076701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предусматривается </w:t>
      </w:r>
      <w:r w:rsidR="004D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наложение на соответствующие министерства и ведомства Кыргызской Республики обязательств по обеспечению реализации статей Договора</w:t>
      </w:r>
      <w:r w:rsid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B2D2E" w:rsidRDefault="004B2D2E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Вместе с тем, в период заключения настоящего Договора весь цикл государственного социального страхования и пенсионного обеспечения находился в</w:t>
      </w:r>
      <w:r w:rsidR="00BE0B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введени</w:t>
      </w:r>
      <w:r w:rsidR="00AC4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Социального фонда Кыргызской 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еспублики. </w:t>
      </w:r>
      <w:r w:rsidR="001F27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связи с чем, по данным направлениям</w:t>
      </w:r>
      <w:r w:rsidR="00AC4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компетентным и связующим органо</w:t>
      </w:r>
      <w:r w:rsidR="001F27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 в соответствии с Договором и Административным соглашением по реализации Договора был определен Социальный фонд Кыргызской Республики.</w:t>
      </w:r>
    </w:p>
    <w:p w:rsidR="004B2D2E" w:rsidRDefault="004B2D2E" w:rsidP="001F27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этом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соответствии с постановлением Правительства Кыргызской Республики «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мерах по передаче функций по администрированию страховых взносов по государственному социальному страхованию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№ 648 от 31.12.2018г., 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налогов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предел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ена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уполномоченным государственным органом, осуществляющим функции и полномочия по сбору страховых взносов, контролю за исчислением и уплатой страховых взносов, привлечению к ответственности за нарушение требований законодательства Кыргызской Республики в сфере государственного социального страхования</w:t>
      </w:r>
      <w:r w:rsidR="001F27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4B2D2E" w:rsidRDefault="001F27A8" w:rsidP="006141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 этой связи, в проект </w:t>
      </w:r>
      <w:r w:rsidR="00E826F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включена 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налогов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ая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4B2D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так как для реализации статей 8-12 необходимо участие данной службы.</w:t>
      </w:r>
    </w:p>
    <w:p w:rsidR="006141EC" w:rsidRDefault="006141EC" w:rsidP="006141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042E6" w:rsidRPr="00256541" w:rsidRDefault="00B042E6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63E52" w:rsidRDefault="00763E52" w:rsidP="00763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Принятие </w:t>
      </w:r>
      <w:r w:rsidR="00E826F5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>данного</w:t>
      </w: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 проекта </w:t>
      </w:r>
      <w:r w:rsidR="00AC4472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>постановления</w:t>
      </w:r>
      <w:r w:rsidR="008B3E57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 </w:t>
      </w:r>
      <w:r w:rsidR="006141EC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 xml:space="preserve">Правительства Кыргызской Республики </w:t>
      </w: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  <w:t>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6141EC" w:rsidRPr="00256541" w:rsidRDefault="006141EC" w:rsidP="00763E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ky-KG"/>
        </w:rPr>
      </w:pPr>
    </w:p>
    <w:p w:rsidR="00B042E6" w:rsidRPr="00256541" w:rsidRDefault="00B042E6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4. Информация о результатах общественного обсуждения</w:t>
      </w:r>
    </w:p>
    <w:p w:rsidR="00BE0BD5" w:rsidRPr="00BE0BD5" w:rsidRDefault="00BE0BD5" w:rsidP="006141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0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со статьей 22 Закона Кыргызс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кой Республики </w:t>
      </w:r>
      <w:r w:rsidRPr="00BE0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 нормативных правовых актах Кыргызской Республики» данный проект постановления Правительства Кыргызской Республики в целях проведения общественного </w:t>
      </w:r>
      <w:r w:rsidR="008F0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обсуждения</w:t>
      </w:r>
      <w:r w:rsidR="008F0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141EC"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направлен на размещение на официальном сайте Правительства Кыргызской Республики</w:t>
      </w:r>
      <w:r w:rsidR="006E08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(исх. № ____ от __</w:t>
      </w:r>
      <w:r w:rsidR="00D65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</w:t>
      </w:r>
      <w:r w:rsidR="006E08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65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__.</w:t>
      </w:r>
      <w:bookmarkStart w:id="0" w:name="_GoBack"/>
      <w:bookmarkEnd w:id="0"/>
      <w:r w:rsidR="006E08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2020 года). </w:t>
      </w:r>
      <w:r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Также, в соответствии с распоряжением Правительства Кыргызской Республики от </w:t>
      </w:r>
      <w:r w:rsidRPr="006141EC">
        <w:rPr>
          <w:rStyle w:val="object"/>
          <w:rFonts w:ascii="Times New Roman" w:hAnsi="Times New Roman" w:cs="Times New Roman"/>
          <w:sz w:val="28"/>
          <w:szCs w:val="28"/>
          <w:shd w:val="clear" w:color="auto" w:fill="FFFFFF"/>
        </w:rPr>
        <w:t>17 августа 2020</w:t>
      </w:r>
      <w:r w:rsidRPr="006141E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№ 277-</w:t>
      </w:r>
      <w:r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данный проект постановления Правительства Кыргызской Республики</w:t>
      </w:r>
      <w:r w:rsidR="008F08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 на Едином п</w:t>
      </w:r>
      <w:r w:rsidR="006141EC" w:rsidRPr="00614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ортале общественного </w:t>
      </w:r>
      <w:r w:rsidR="006141EC" w:rsidRPr="006E0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обсуждения проектов нормативных правовых актов</w:t>
      </w:r>
      <w:r w:rsidR="006E0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r w:rsidR="0099129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</w:t>
      </w:r>
      <w:r w:rsidR="006E08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65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r w:rsidR="006E08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.2020 года</w:t>
      </w:r>
      <w:r w:rsidR="006E0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6141EC" w:rsidRPr="006E08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F4979" w:rsidRDefault="00B042E6" w:rsidP="00AF49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5. Анализ соответствия проекта законодательству</w:t>
      </w:r>
    </w:p>
    <w:p w:rsidR="00B042E6" w:rsidRPr="006141EC" w:rsidRDefault="006141EC" w:rsidP="00AF49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1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Проект нормативного правового акта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Pr="006141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 про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141EC" w:rsidRPr="00256541" w:rsidRDefault="006141EC" w:rsidP="00AF49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042E6" w:rsidRPr="00256541" w:rsidRDefault="00B042E6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6. Информация о необходимости финансирования</w:t>
      </w:r>
    </w:p>
    <w:p w:rsidR="00B042E6" w:rsidRDefault="006141EC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случае принятия проекта п</w:t>
      </w:r>
      <w:r w:rsidR="00AC4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остановления</w:t>
      </w:r>
      <w:r w:rsidR="00016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Правительства Кыргызской Республики, его реализация </w:t>
      </w:r>
      <w:r w:rsidR="00B042E6"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потребует </w:t>
      </w:r>
      <w:r w:rsidR="00B042E6"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дополнительных финансовых затрат </w:t>
      </w:r>
      <w:r w:rsidR="00B042E6" w:rsidRPr="0025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республиканского бюджета. </w:t>
      </w:r>
      <w:r w:rsidR="00B042E6"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6141EC" w:rsidRPr="00256541" w:rsidRDefault="006141EC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042E6" w:rsidRPr="00256541" w:rsidRDefault="00B042E6" w:rsidP="00B04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565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 Информация об анализе регулятивного воздействия</w:t>
      </w:r>
    </w:p>
    <w:p w:rsidR="006E087A" w:rsidRDefault="00B042E6" w:rsidP="006E08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</w:t>
      </w:r>
      <w:r w:rsidRPr="0025654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не подлежит анализу регулятивного воздействия, поскольк</w:t>
      </w:r>
      <w:r w:rsidRPr="0025654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н</w:t>
      </w:r>
      <w:r w:rsidRPr="00256541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направлен на урегулирование предпринимательской деятельности.</w:t>
      </w:r>
    </w:p>
    <w:p w:rsidR="006E087A" w:rsidRDefault="006E087A" w:rsidP="006E08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87A" w:rsidRPr="006E087A" w:rsidRDefault="006E087A" w:rsidP="006E08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224"/>
        <w:gridCol w:w="3411"/>
      </w:tblGrid>
      <w:tr w:rsidR="002C79A8" w:rsidRPr="00256541" w:rsidTr="00AF4979">
        <w:tc>
          <w:tcPr>
            <w:tcW w:w="210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37A3B" w:rsidRPr="00256541" w:rsidRDefault="00737A3B" w:rsidP="00994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ky-KG"/>
              </w:rPr>
            </w:pPr>
            <w:r w:rsidRPr="002565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ky-KG"/>
              </w:rPr>
              <w:t xml:space="preserve">Председатель </w:t>
            </w:r>
          </w:p>
          <w:p w:rsidR="002C79A8" w:rsidRPr="00256541" w:rsidRDefault="00737A3B" w:rsidP="00994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2565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ky-KG"/>
              </w:rPr>
              <w:t xml:space="preserve">Социального фонда </w:t>
            </w:r>
            <w:r w:rsidR="002C79A8" w:rsidRPr="002565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 xml:space="preserve"> Кыргызской Республики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9A8" w:rsidRDefault="002C79A8" w:rsidP="00994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ky-KG"/>
              </w:rPr>
            </w:pPr>
          </w:p>
          <w:p w:rsidR="006E087A" w:rsidRPr="00256541" w:rsidRDefault="006E087A" w:rsidP="00994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ky-KG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C79A8" w:rsidRPr="00256541" w:rsidRDefault="000C2449" w:rsidP="009943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ky-KG"/>
              </w:rPr>
            </w:pPr>
            <w:r w:rsidRPr="002565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ky-KG"/>
              </w:rPr>
              <w:t>М. Ирсалиев</w:t>
            </w:r>
          </w:p>
        </w:tc>
      </w:tr>
    </w:tbl>
    <w:p w:rsidR="00AB4588" w:rsidRPr="00256541" w:rsidRDefault="00AB4588" w:rsidP="00AB4588">
      <w:pPr>
        <w:spacing w:after="0" w:line="240" w:lineRule="auto"/>
        <w:rPr>
          <w:sz w:val="28"/>
          <w:szCs w:val="28"/>
          <w:lang w:val="ru-RU"/>
        </w:rPr>
      </w:pPr>
    </w:p>
    <w:sectPr w:rsidR="00AB4588" w:rsidRPr="00256541" w:rsidSect="006E087A"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9A8"/>
    <w:rsid w:val="00016F58"/>
    <w:rsid w:val="00030C66"/>
    <w:rsid w:val="0007123C"/>
    <w:rsid w:val="00082AEA"/>
    <w:rsid w:val="000851AB"/>
    <w:rsid w:val="000C2449"/>
    <w:rsid w:val="000C584E"/>
    <w:rsid w:val="000C6497"/>
    <w:rsid w:val="00100786"/>
    <w:rsid w:val="001F27A8"/>
    <w:rsid w:val="00217B0F"/>
    <w:rsid w:val="00256541"/>
    <w:rsid w:val="0029596A"/>
    <w:rsid w:val="002C79A8"/>
    <w:rsid w:val="002D46E0"/>
    <w:rsid w:val="00341C4B"/>
    <w:rsid w:val="00346E7C"/>
    <w:rsid w:val="003A08EE"/>
    <w:rsid w:val="0043566D"/>
    <w:rsid w:val="004A69DD"/>
    <w:rsid w:val="004B2D2E"/>
    <w:rsid w:val="004D5ED7"/>
    <w:rsid w:val="005B28B3"/>
    <w:rsid w:val="006141EC"/>
    <w:rsid w:val="00657728"/>
    <w:rsid w:val="00662B8F"/>
    <w:rsid w:val="006820E8"/>
    <w:rsid w:val="00696B5E"/>
    <w:rsid w:val="006B2BF6"/>
    <w:rsid w:val="006E087A"/>
    <w:rsid w:val="007261D0"/>
    <w:rsid w:val="00737A3B"/>
    <w:rsid w:val="00763E52"/>
    <w:rsid w:val="0076701B"/>
    <w:rsid w:val="007863DB"/>
    <w:rsid w:val="007B3AFE"/>
    <w:rsid w:val="007C7424"/>
    <w:rsid w:val="007E1320"/>
    <w:rsid w:val="0085669A"/>
    <w:rsid w:val="00871887"/>
    <w:rsid w:val="008B3E57"/>
    <w:rsid w:val="008F0857"/>
    <w:rsid w:val="00991297"/>
    <w:rsid w:val="0099259E"/>
    <w:rsid w:val="0099432C"/>
    <w:rsid w:val="009E1C46"/>
    <w:rsid w:val="009E2FE8"/>
    <w:rsid w:val="009E4FE8"/>
    <w:rsid w:val="00AA2DC3"/>
    <w:rsid w:val="00AB4588"/>
    <w:rsid w:val="00AB53EE"/>
    <w:rsid w:val="00AC3452"/>
    <w:rsid w:val="00AC4472"/>
    <w:rsid w:val="00AD5513"/>
    <w:rsid w:val="00AF4979"/>
    <w:rsid w:val="00B042E6"/>
    <w:rsid w:val="00B05BF2"/>
    <w:rsid w:val="00B51264"/>
    <w:rsid w:val="00BE0BD5"/>
    <w:rsid w:val="00BF11AB"/>
    <w:rsid w:val="00CF2E01"/>
    <w:rsid w:val="00D65782"/>
    <w:rsid w:val="00D83985"/>
    <w:rsid w:val="00E272E0"/>
    <w:rsid w:val="00E523F9"/>
    <w:rsid w:val="00E826F5"/>
    <w:rsid w:val="00E8511C"/>
    <w:rsid w:val="00EA3281"/>
    <w:rsid w:val="00ED4352"/>
    <w:rsid w:val="00F04BB5"/>
    <w:rsid w:val="00F22FD6"/>
    <w:rsid w:val="00F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588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05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BF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56541"/>
    <w:rPr>
      <w:color w:val="0000FF" w:themeColor="hyperlink"/>
      <w:u w:val="single"/>
    </w:rPr>
  </w:style>
  <w:style w:type="character" w:customStyle="1" w:styleId="object">
    <w:name w:val="object"/>
    <w:basedOn w:val="a0"/>
    <w:rsid w:val="00BE0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588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05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BF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56541"/>
    <w:rPr>
      <w:color w:val="0000FF" w:themeColor="hyperlink"/>
      <w:u w:val="single"/>
    </w:rPr>
  </w:style>
  <w:style w:type="character" w:customStyle="1" w:styleId="object">
    <w:name w:val="object"/>
    <w:basedOn w:val="a0"/>
    <w:rsid w:val="00BE0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Кулжанова</dc:creator>
  <cp:lastModifiedBy>Куттубай Исмаилов</cp:lastModifiedBy>
  <cp:revision>12</cp:revision>
  <cp:lastPrinted>2020-10-27T11:11:00Z</cp:lastPrinted>
  <dcterms:created xsi:type="dcterms:W3CDTF">2020-09-08T14:20:00Z</dcterms:created>
  <dcterms:modified xsi:type="dcterms:W3CDTF">2020-10-27T11:12:00Z</dcterms:modified>
</cp:coreProperties>
</file>